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16" w:rsidRPr="006A0D34" w:rsidRDefault="00FE0E16" w:rsidP="00FE0E16">
      <w:pPr>
        <w:tabs>
          <w:tab w:val="left" w:pos="5612"/>
        </w:tabs>
        <w:ind w:left="-623" w:right="-624"/>
        <w:jc w:val="right"/>
        <w:rPr>
          <w:rFonts w:ascii="Arial" w:hAnsi="Arial" w:cs="Arial"/>
          <w:b/>
          <w:spacing w:val="-2"/>
        </w:rPr>
      </w:pPr>
      <w:r>
        <w:rPr>
          <w:rFonts w:ascii="Georgia" w:hAnsi="Georgia" w:cs="Arial"/>
          <w:spacing w:val="-2"/>
          <w:lang w:val="en-US"/>
        </w:rPr>
        <w:tab/>
      </w:r>
      <w:r>
        <w:rPr>
          <w:rFonts w:ascii="Arial" w:hAnsi="Arial" w:cs="Arial"/>
          <w:spacing w:val="-2"/>
        </w:rPr>
        <w:t xml:space="preserve">          </w:t>
      </w:r>
      <w:r w:rsidRPr="006A0D34">
        <w:rPr>
          <w:rFonts w:ascii="Arial" w:hAnsi="Arial" w:cs="Arial"/>
          <w:b/>
          <w:spacing w:val="-2"/>
          <w:sz w:val="16"/>
        </w:rPr>
        <w:t>(Udfyldes af Landbrugsstyrelsen)</w:t>
      </w:r>
    </w:p>
    <w:tbl>
      <w:tblPr>
        <w:tblW w:w="0" w:type="auto"/>
        <w:tblInd w:w="-50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40"/>
        <w:gridCol w:w="3261"/>
      </w:tblGrid>
      <w:tr w:rsidR="00FE0E16" w:rsidRPr="006A0D34" w:rsidTr="00B37490">
        <w:trPr>
          <w:trHeight w:val="652"/>
        </w:trPr>
        <w:tc>
          <w:tcPr>
            <w:tcW w:w="6740" w:type="dxa"/>
            <w:vMerge w:val="restart"/>
          </w:tcPr>
          <w:p w:rsidR="00FE0E16" w:rsidRPr="006A0D34" w:rsidRDefault="00FE0E16" w:rsidP="00B37490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r w:rsidRPr="006A0D34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Ansøgning om autorisation </w:t>
            </w:r>
          </w:p>
          <w:p w:rsidR="00FE0E16" w:rsidRPr="006A0D34" w:rsidRDefault="00FE0E16" w:rsidP="00B37490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  <w:r w:rsidRPr="006A0D34">
              <w:rPr>
                <w:rFonts w:ascii="Arial" w:hAnsi="Arial" w:cs="Arial"/>
                <w:b/>
                <w:spacing w:val="-3"/>
                <w:sz w:val="36"/>
                <w:szCs w:val="36"/>
              </w:rPr>
              <w:t xml:space="preserve">   til sortering af læggekartofler, </w:t>
            </w:r>
            <w:r w:rsidRPr="006A0D34">
              <w:rPr>
                <w:rFonts w:ascii="Arial" w:hAnsi="Arial" w:cs="Arial"/>
                <w:b/>
                <w:spacing w:val="-3"/>
                <w:sz w:val="36"/>
                <w:szCs w:val="36"/>
              </w:rPr>
              <w:br/>
              <w:t xml:space="preserve">     basisavl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sz w:val="16"/>
                <w:vertAlign w:val="superscript"/>
              </w:rPr>
            </w:pPr>
            <w:r w:rsidRPr="006A0D34">
              <w:rPr>
                <w:rFonts w:ascii="Arial" w:hAnsi="Arial" w:cs="Arial"/>
                <w:spacing w:val="-2"/>
                <w:vertAlign w:val="superscript"/>
              </w:rPr>
              <w:t>Aut.nr</w:t>
            </w:r>
            <w:r w:rsidRPr="006A0D34">
              <w:rPr>
                <w:rFonts w:ascii="Arial" w:hAnsi="Arial" w:cs="Arial"/>
                <w:spacing w:val="-2"/>
                <w:sz w:val="16"/>
                <w:vertAlign w:val="superscript"/>
              </w:rPr>
              <w:t>.:</w:t>
            </w:r>
          </w:p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sz w:val="16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val="690"/>
        </w:trPr>
        <w:tc>
          <w:tcPr>
            <w:tcW w:w="6740" w:type="dxa"/>
            <w:vMerge/>
          </w:tcPr>
          <w:p w:rsidR="00FE0E16" w:rsidRPr="006A0D34" w:rsidRDefault="00FE0E16" w:rsidP="00B37490">
            <w:pPr>
              <w:tabs>
                <w:tab w:val="left" w:pos="6115"/>
              </w:tabs>
              <w:ind w:left="-142" w:firstLine="142"/>
              <w:rPr>
                <w:rFonts w:ascii="Arial" w:hAnsi="Arial" w:cs="Arial"/>
                <w:b/>
                <w:spacing w:val="-3"/>
                <w:sz w:val="36"/>
                <w:szCs w:val="3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vertAlign w:val="superscript"/>
              </w:rPr>
            </w:pPr>
            <w:r w:rsidRPr="006A0D34">
              <w:rPr>
                <w:rFonts w:ascii="Arial" w:hAnsi="Arial" w:cs="Arial"/>
                <w:spacing w:val="-2"/>
                <w:vertAlign w:val="superscript"/>
              </w:rPr>
              <w:t>Lokalafdeling:</w:t>
            </w:r>
          </w:p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ind w:left="-142" w:firstLine="142"/>
              <w:rPr>
                <w:rFonts w:ascii="Arial" w:hAnsi="Arial" w:cs="Arial"/>
                <w:spacing w:val="-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E0E16" w:rsidRPr="006A0D34" w:rsidRDefault="00FE0E16" w:rsidP="00FE0E16">
      <w:pPr>
        <w:tabs>
          <w:tab w:val="left" w:pos="5612"/>
        </w:tabs>
        <w:ind w:left="-142" w:right="-624"/>
        <w:rPr>
          <w:rFonts w:ascii="Arial" w:hAnsi="Arial" w:cs="Arial"/>
          <w:spacing w:val="-2"/>
        </w:rPr>
      </w:pPr>
    </w:p>
    <w:p w:rsidR="00FE0E16" w:rsidRPr="006A0D34" w:rsidRDefault="00FE0E16" w:rsidP="00FE0E16">
      <w:pPr>
        <w:tabs>
          <w:tab w:val="left" w:pos="5612"/>
        </w:tabs>
        <w:ind w:right="-624"/>
        <w:rPr>
          <w:rFonts w:ascii="Arial" w:hAnsi="Arial" w:cs="Arial"/>
          <w:spacing w:val="-2"/>
        </w:rPr>
      </w:pPr>
      <w:r w:rsidRPr="006A0D34">
        <w:rPr>
          <w:rFonts w:ascii="Arial" w:hAnsi="Arial" w:cs="Arial"/>
          <w:spacing w:val="-2"/>
        </w:rPr>
        <w:t>(</w:t>
      </w:r>
      <w:hyperlink r:id="rId7" w:history="1">
        <w:r>
          <w:rPr>
            <w:rStyle w:val="Hyperlink"/>
            <w:rFonts w:ascii="Arial" w:hAnsi="Arial" w:cs="Arial"/>
            <w:spacing w:val="-2"/>
          </w:rPr>
          <w:t>Læs vejledningen om læggekartofler og avl af konsumkartofler</w:t>
        </w:r>
      </w:hyperlink>
      <w:r>
        <w:rPr>
          <w:rFonts w:ascii="Arial" w:hAnsi="Arial" w:cs="Arial"/>
          <w:spacing w:val="-2"/>
        </w:rPr>
        <w:t xml:space="preserve">, </w:t>
      </w:r>
      <w:r w:rsidRPr="006A0D34">
        <w:rPr>
          <w:rFonts w:ascii="Arial" w:hAnsi="Arial" w:cs="Arial"/>
          <w:spacing w:val="-2"/>
        </w:rPr>
        <w:t>før skemaet udfyldes)</w:t>
      </w:r>
    </w:p>
    <w:p w:rsidR="00FE0E16" w:rsidRPr="006A0D34" w:rsidRDefault="00FE0E16" w:rsidP="00FE0E16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b/>
          <w:spacing w:val="-2"/>
          <w:sz w:val="16"/>
        </w:rPr>
      </w:pPr>
    </w:p>
    <w:p w:rsidR="00FE0E16" w:rsidRPr="006A0D34" w:rsidRDefault="00FE0E16" w:rsidP="00FE0E16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b/>
          <w:spacing w:val="-2"/>
          <w:sz w:val="16"/>
        </w:rPr>
      </w:pPr>
    </w:p>
    <w:tbl>
      <w:tblPr>
        <w:tblW w:w="0" w:type="auto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  <w:gridCol w:w="17"/>
      </w:tblGrid>
      <w:tr w:rsidR="00FE0E16" w:rsidRPr="006A0D34" w:rsidTr="00B37490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</w:rPr>
              <w:fldChar w:fldCharType="begin"/>
            </w:r>
            <w:r w:rsidRPr="006A0D34">
              <w:rPr>
                <w:rFonts w:ascii="Arial" w:hAnsi="Arial" w:cs="Arial"/>
                <w:sz w:val="32"/>
                <w:szCs w:val="32"/>
              </w:rPr>
              <w:instrText xml:space="preserve">RIVATE </w:instrText>
            </w:r>
            <w:r w:rsidRPr="006A0D34">
              <w:rPr>
                <w:rFonts w:ascii="Arial" w:hAnsi="Arial" w:cs="Arial"/>
                <w:sz w:val="32"/>
                <w:szCs w:val="32"/>
              </w:rPr>
              <w:fldChar w:fldCharType="end"/>
            </w: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Evt. firmanavn: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CVR nr.: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Navn: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Telefonnr.: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6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Adresse: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</w:rPr>
              <w:t>E-mail: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6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Postnr.: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</w:pPr>
            <w:r w:rsidRPr="006A0D34">
              <w:rPr>
                <w:rFonts w:ascii="Arial" w:hAnsi="Arial" w:cs="Arial"/>
                <w:sz w:val="32"/>
                <w:szCs w:val="32"/>
                <w:vertAlign w:val="superscript"/>
                <w:lang w:val="nb-NO"/>
              </w:rPr>
              <w:t>By</w:t>
            </w:r>
          </w:p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FE0E16" w:rsidRPr="006A0D34" w:rsidTr="00B37490">
        <w:trPr>
          <w:gridAfter w:val="1"/>
          <w:wAfter w:w="17" w:type="dxa"/>
          <w:trHeight w:hRule="exact" w:val="548"/>
        </w:trPr>
        <w:tc>
          <w:tcPr>
            <w:tcW w:w="9640" w:type="dxa"/>
            <w:gridSpan w:val="3"/>
          </w:tcPr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rPr>
                <w:rFonts w:ascii="Arial" w:hAnsi="Arial" w:cs="Arial"/>
                <w:spacing w:val="-3"/>
                <w:vertAlign w:val="superscript"/>
                <w:lang w:val="nb-NO"/>
              </w:rPr>
            </w:pPr>
          </w:p>
        </w:tc>
      </w:tr>
      <w:tr w:rsidR="00FE0E16" w:rsidRPr="006A0D34" w:rsidTr="00B37490">
        <w:trPr>
          <w:gridAfter w:val="1"/>
          <w:wAfter w:w="17" w:type="dxa"/>
          <w:trHeight w:hRule="exact" w:val="700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rPr>
                <w:rFonts w:ascii="Arial" w:hAnsi="Arial" w:cs="Arial"/>
                <w:color w:val="FF0000"/>
                <w:spacing w:val="-3"/>
              </w:rPr>
            </w:pPr>
            <w:r w:rsidRPr="006A0D34">
              <w:rPr>
                <w:rFonts w:ascii="Arial" w:hAnsi="Arial" w:cs="Arial"/>
                <w:spacing w:val="-3"/>
              </w:rPr>
              <w:t xml:space="preserve">I henhold til § </w:t>
            </w:r>
            <w:r>
              <w:rPr>
                <w:rFonts w:ascii="Arial" w:hAnsi="Arial" w:cs="Arial"/>
                <w:spacing w:val="-3"/>
              </w:rPr>
              <w:t>9, stk. 2, nr. 2</w:t>
            </w:r>
            <w:r w:rsidRPr="006A0D34">
              <w:rPr>
                <w:rFonts w:ascii="Arial" w:hAnsi="Arial" w:cs="Arial"/>
                <w:spacing w:val="-3"/>
              </w:rPr>
              <w:t xml:space="preserve"> i Bekendtgørelse nr. </w:t>
            </w:r>
            <w:r>
              <w:rPr>
                <w:rFonts w:ascii="Arial" w:hAnsi="Arial" w:cs="Arial"/>
                <w:spacing w:val="-3"/>
              </w:rPr>
              <w:t>1419 af 01/12/2023</w:t>
            </w:r>
            <w:r w:rsidRPr="006A0D34">
              <w:rPr>
                <w:rFonts w:ascii="Arial" w:hAnsi="Arial" w:cs="Arial"/>
                <w:spacing w:val="-3"/>
              </w:rPr>
              <w:t xml:space="preserve"> om </w:t>
            </w:r>
            <w:r>
              <w:rPr>
                <w:rFonts w:ascii="Arial" w:hAnsi="Arial" w:cs="Arial"/>
                <w:spacing w:val="-3"/>
              </w:rPr>
              <w:t xml:space="preserve">læggekartofler og </w:t>
            </w:r>
            <w:r w:rsidRPr="006A0D34">
              <w:rPr>
                <w:rFonts w:ascii="Arial" w:hAnsi="Arial" w:cs="Arial"/>
                <w:spacing w:val="-3"/>
              </w:rPr>
              <w:t>avl af</w:t>
            </w:r>
            <w:r>
              <w:rPr>
                <w:rFonts w:ascii="Arial" w:hAnsi="Arial" w:cs="Arial"/>
                <w:spacing w:val="-3"/>
              </w:rPr>
              <w:t xml:space="preserve"> konsum</w:t>
            </w:r>
            <w:r w:rsidRPr="006A0D34">
              <w:rPr>
                <w:rFonts w:ascii="Arial" w:hAnsi="Arial" w:cs="Arial"/>
                <w:spacing w:val="-3"/>
              </w:rPr>
              <w:t>kartofler, ansøges om autorisation som:</w:t>
            </w:r>
          </w:p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rPr>
                <w:rFonts w:ascii="Arial" w:hAnsi="Arial" w:cs="Arial"/>
                <w:color w:val="FF0000"/>
                <w:spacing w:val="-3"/>
              </w:rPr>
            </w:pPr>
          </w:p>
        </w:tc>
      </w:tr>
      <w:tr w:rsidR="00FE0E16" w:rsidRPr="006A0D34" w:rsidTr="00B37490">
        <w:trPr>
          <w:gridAfter w:val="1"/>
          <w:wAfter w:w="17" w:type="dxa"/>
          <w:trHeight w:hRule="exact" w:val="548"/>
        </w:trPr>
        <w:tc>
          <w:tcPr>
            <w:tcW w:w="96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6A0D34">
              <w:rPr>
                <w:rFonts w:ascii="Arial" w:hAnsi="Arial" w:cs="Arial"/>
                <w:b/>
                <w:spacing w:val="-3"/>
                <w:sz w:val="28"/>
                <w:szCs w:val="28"/>
              </w:rPr>
              <w:t>Sorterevirksomhed af basis og certificeret læggekartoffelavl</w:t>
            </w:r>
          </w:p>
        </w:tc>
      </w:tr>
      <w:tr w:rsidR="00FE0E16" w:rsidRPr="006A0D34" w:rsidTr="00B37490">
        <w:trPr>
          <w:gridAfter w:val="1"/>
          <w:wAfter w:w="17" w:type="dxa"/>
          <w:trHeight w:hRule="exact" w:val="80"/>
        </w:trPr>
        <w:tc>
          <w:tcPr>
            <w:tcW w:w="96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rPr>
                <w:rFonts w:ascii="Arial" w:hAnsi="Arial" w:cs="Arial"/>
                <w:spacing w:val="-3"/>
              </w:rPr>
            </w:pPr>
          </w:p>
        </w:tc>
      </w:tr>
      <w:tr w:rsidR="00FE0E16" w:rsidRPr="006A0D34" w:rsidTr="00B37490">
        <w:trPr>
          <w:gridAfter w:val="1"/>
          <w:wAfter w:w="17" w:type="dxa"/>
          <w:trHeight w:hRule="exact" w:val="80"/>
        </w:trPr>
        <w:tc>
          <w:tcPr>
            <w:tcW w:w="96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tabs>
                <w:tab w:val="left" w:pos="3515"/>
              </w:tabs>
              <w:spacing w:before="90" w:after="54"/>
              <w:ind w:left="-142" w:firstLine="142"/>
              <w:rPr>
                <w:rFonts w:ascii="Arial" w:hAnsi="Arial" w:cs="Arial"/>
                <w:spacing w:val="-3"/>
              </w:rPr>
            </w:pPr>
          </w:p>
        </w:tc>
      </w:tr>
    </w:tbl>
    <w:p w:rsidR="00FE0E16" w:rsidRPr="006A0D34" w:rsidRDefault="00FE0E16" w:rsidP="00FE0E16">
      <w:pPr>
        <w:tabs>
          <w:tab w:val="left" w:pos="5612"/>
        </w:tabs>
        <w:ind w:left="-142" w:right="-624" w:firstLine="142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40"/>
      </w:tblGrid>
      <w:tr w:rsidR="00FE0E16" w:rsidRPr="006A0D34" w:rsidTr="00B37490"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16" w:rsidRPr="006A0D34" w:rsidRDefault="00FE0E16" w:rsidP="00B37490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</w:p>
          <w:p w:rsidR="00FE0E16" w:rsidRPr="006A0D34" w:rsidRDefault="00FE0E16" w:rsidP="00B37490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6A0D34">
              <w:rPr>
                <w:rFonts w:ascii="Arial" w:hAnsi="Arial" w:cs="Arial"/>
                <w:spacing w:val="-3"/>
              </w:rPr>
              <w:fldChar w:fldCharType="begin"/>
            </w:r>
            <w:r w:rsidRPr="006A0D34">
              <w:rPr>
                <w:rFonts w:ascii="Arial" w:hAnsi="Arial" w:cs="Arial"/>
                <w:spacing w:val="-3"/>
              </w:rPr>
              <w:instrText xml:space="preserve">PIVATE </w:instrText>
            </w:r>
            <w:r w:rsidRPr="006A0D34">
              <w:rPr>
                <w:rFonts w:ascii="Arial" w:hAnsi="Arial" w:cs="Arial"/>
                <w:spacing w:val="-3"/>
              </w:rPr>
              <w:fldChar w:fldCharType="end"/>
            </w:r>
            <w:r w:rsidRPr="006A0D34">
              <w:rPr>
                <w:rFonts w:ascii="Arial" w:hAnsi="Arial" w:cs="Arial"/>
                <w:spacing w:val="-3"/>
              </w:rPr>
              <w:t>Undertegnede er bekendt med bekendtgørelsens bestemmelser om sortering, mærkning og forsegling af basis læggekartofler.</w:t>
            </w:r>
          </w:p>
          <w:p w:rsidR="00FE0E16" w:rsidRPr="006A0D34" w:rsidRDefault="00FE0E16" w:rsidP="00B37490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</w:p>
          <w:p w:rsidR="00FE0E16" w:rsidRPr="006A0D34" w:rsidRDefault="00FE0E16" w:rsidP="00B37490">
            <w:pPr>
              <w:rPr>
                <w:rFonts w:ascii="Arial" w:hAnsi="Arial" w:cs="Arial"/>
              </w:rPr>
            </w:pPr>
          </w:p>
          <w:p w:rsidR="00FE0E16" w:rsidRPr="006A0D34" w:rsidRDefault="00FE0E16" w:rsidP="00B37490">
            <w:pPr>
              <w:tabs>
                <w:tab w:val="left" w:pos="6115"/>
              </w:tabs>
              <w:rPr>
                <w:rFonts w:ascii="Arial" w:hAnsi="Arial" w:cs="Arial"/>
                <w:spacing w:val="-3"/>
              </w:rPr>
            </w:pPr>
            <w:r w:rsidRPr="006A0D34">
              <w:rPr>
                <w:rFonts w:ascii="Arial" w:hAnsi="Arial" w:cs="Arial"/>
                <w:spacing w:val="-3"/>
              </w:rPr>
              <w:t xml:space="preserve"> Dato:</w:t>
            </w:r>
            <w:r w:rsidRPr="006A0D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0D34">
              <w:rPr>
                <w:rFonts w:ascii="Arial" w:hAnsi="Arial" w:cs="Arial"/>
                <w:spacing w:val="-3"/>
              </w:rPr>
              <w:t xml:space="preserve">               Ansøger: 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E0E16" w:rsidRPr="006A0D34" w:rsidRDefault="00FE0E16" w:rsidP="00B37490">
            <w:pPr>
              <w:tabs>
                <w:tab w:val="left" w:pos="6115"/>
              </w:tabs>
              <w:spacing w:after="54"/>
              <w:rPr>
                <w:rFonts w:ascii="Arial" w:hAnsi="Arial" w:cs="Arial"/>
                <w:spacing w:val="-3"/>
              </w:rPr>
            </w:pPr>
          </w:p>
        </w:tc>
      </w:tr>
    </w:tbl>
    <w:p w:rsidR="00FE0E16" w:rsidRPr="006A0D34" w:rsidRDefault="00FE0E16" w:rsidP="00FE0E16">
      <w:pPr>
        <w:tabs>
          <w:tab w:val="left" w:pos="5612"/>
        </w:tabs>
        <w:ind w:left="-623" w:right="-624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  <w:r w:rsidRPr="006A0D34">
        <w:rPr>
          <w:rFonts w:ascii="Arial" w:hAnsi="Arial" w:cs="Arial"/>
          <w:spacing w:val="-3"/>
        </w:rPr>
        <w:t xml:space="preserve">         Blanketten mailes til </w:t>
      </w:r>
      <w:hyperlink r:id="rId8" w:history="1">
        <w:r w:rsidRPr="006A0D34">
          <w:rPr>
            <w:rStyle w:val="Hyperlink"/>
            <w:rFonts w:ascii="Arial" w:hAnsi="Arial" w:cs="Arial"/>
            <w:spacing w:val="-3"/>
          </w:rPr>
          <w:t>xkar@lbst.dk</w:t>
        </w:r>
      </w:hyperlink>
      <w:r w:rsidRPr="006A0D34">
        <w:rPr>
          <w:rFonts w:ascii="Arial" w:hAnsi="Arial" w:cs="Arial"/>
          <w:spacing w:val="-3"/>
        </w:rPr>
        <w:t xml:space="preserve"> </w:t>
      </w: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</w:rPr>
      </w:pPr>
    </w:p>
    <w:p w:rsidR="00FE0E16" w:rsidRPr="006A0D34" w:rsidRDefault="00FE0E16" w:rsidP="00FE0E16">
      <w:pPr>
        <w:tabs>
          <w:tab w:val="left" w:pos="5612"/>
        </w:tabs>
        <w:ind w:left="-426" w:right="-624" w:hanging="197"/>
        <w:jc w:val="both"/>
        <w:rPr>
          <w:rFonts w:ascii="Arial" w:hAnsi="Arial" w:cs="Arial"/>
          <w:spacing w:val="-3"/>
          <w:sz w:val="16"/>
          <w:szCs w:val="16"/>
        </w:rPr>
      </w:pPr>
      <w:r w:rsidRPr="006A0D34">
        <w:rPr>
          <w:rFonts w:ascii="Arial" w:hAnsi="Arial" w:cs="Arial"/>
          <w:spacing w:val="-3"/>
        </w:rPr>
        <w:lastRenderedPageBreak/>
        <w:t xml:space="preserve">         </w:t>
      </w:r>
      <w:r w:rsidRPr="006A0D34">
        <w:rPr>
          <w:rFonts w:ascii="Arial" w:hAnsi="Arial" w:cs="Arial"/>
          <w:spacing w:val="-3"/>
          <w:sz w:val="16"/>
          <w:szCs w:val="16"/>
        </w:rPr>
        <w:t>Form. 53111-206-2 (04-1)</w:t>
      </w:r>
    </w:p>
    <w:p w:rsidR="00FE0E16" w:rsidRPr="006A0D34" w:rsidRDefault="00FE0E16" w:rsidP="00FE0E16">
      <w:pPr>
        <w:pStyle w:val="Sidehoved"/>
        <w:tabs>
          <w:tab w:val="clear" w:pos="4819"/>
          <w:tab w:val="clear" w:pos="9638"/>
        </w:tabs>
        <w:rPr>
          <w:rFonts w:ascii="Arial" w:hAnsi="Arial" w:cs="Arial"/>
          <w:vanish/>
          <w:spacing w:val="-2"/>
        </w:rPr>
      </w:pPr>
    </w:p>
    <w:p w:rsidR="00FE0E16" w:rsidRPr="006A0D34" w:rsidRDefault="00FE0E16" w:rsidP="00FE0E16">
      <w:pPr>
        <w:framePr w:w="818" w:h="1758" w:wrap="auto" w:vAnchor="text" w:hAnchor="page" w:x="9869" w:y="1"/>
        <w:jc w:val="both"/>
        <w:rPr>
          <w:rFonts w:ascii="Arial" w:hAnsi="Arial" w:cs="Arial"/>
          <w:spacing w:val="-2"/>
          <w:sz w:val="2"/>
        </w:rPr>
      </w:pPr>
    </w:p>
    <w:p w:rsidR="00FE0E16" w:rsidRPr="006A0D34" w:rsidRDefault="00FE0E16" w:rsidP="00FE0E16">
      <w:pPr>
        <w:pStyle w:val="Billedtekst"/>
        <w:framePr w:w="818" w:h="1758" w:wrap="auto" w:vAnchor="text" w:hAnchor="page" w:x="9869" w:y="1"/>
        <w:spacing w:line="1" w:lineRule="exact"/>
        <w:jc w:val="both"/>
        <w:rPr>
          <w:rFonts w:ascii="Arial" w:hAnsi="Arial" w:cs="Arial"/>
          <w:vanish/>
          <w:spacing w:val="-2"/>
          <w:sz w:val="20"/>
        </w:rPr>
      </w:pPr>
      <w:r w:rsidRPr="006A0D34">
        <w:rPr>
          <w:rFonts w:ascii="Arial" w:hAnsi="Arial" w:cs="Arial"/>
          <w:vanish/>
          <w:spacing w:val="-2"/>
          <w:sz w:val="20"/>
        </w:rPr>
        <w:fldChar w:fldCharType="begin"/>
      </w:r>
      <w:r w:rsidRPr="006A0D34">
        <w:rPr>
          <w:rFonts w:ascii="Arial" w:hAnsi="Arial" w:cs="Arial"/>
          <w:vanish/>
          <w:spacing w:val="-2"/>
          <w:sz w:val="20"/>
        </w:rPr>
        <w:instrText>SEQ Figure  \* ALFABETISK</w:instrText>
      </w:r>
      <w:r w:rsidRPr="006A0D34">
        <w:rPr>
          <w:rFonts w:ascii="Arial" w:hAnsi="Arial" w:cs="Arial"/>
          <w:vanish/>
          <w:spacing w:val="-2"/>
          <w:sz w:val="20"/>
        </w:rPr>
        <w:fldChar w:fldCharType="separate"/>
      </w:r>
      <w:r w:rsidRPr="006A0D34">
        <w:rPr>
          <w:rFonts w:ascii="Arial" w:hAnsi="Arial" w:cs="Arial"/>
          <w:noProof/>
          <w:vanish/>
          <w:spacing w:val="-2"/>
          <w:sz w:val="20"/>
        </w:rPr>
        <w:t>Fejl! Ukendt argument for parameter.</w:t>
      </w:r>
      <w:r w:rsidRPr="006A0D34">
        <w:rPr>
          <w:rFonts w:ascii="Arial" w:hAnsi="Arial" w:cs="Arial"/>
          <w:vanish/>
          <w:spacing w:val="-2"/>
          <w:sz w:val="20"/>
        </w:rPr>
        <w:fldChar w:fldCharType="end"/>
      </w:r>
    </w:p>
    <w:tbl>
      <w:tblPr>
        <w:tblpPr w:leftFromText="141" w:rightFromText="141" w:vertAnchor="page" w:horzAnchor="margin" w:tblpY="1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688"/>
      </w:tblGrid>
      <w:tr w:rsidR="00FE0E16" w:rsidRPr="006A0D34" w:rsidTr="00B37490">
        <w:tc>
          <w:tcPr>
            <w:tcW w:w="5245" w:type="dxa"/>
            <w:vAlign w:val="center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fldChar w:fldCharType="begin"/>
            </w:r>
            <w:r w:rsidRPr="006A0D34">
              <w:rPr>
                <w:rFonts w:ascii="Arial" w:hAnsi="Arial" w:cs="Arial"/>
                <w:spacing w:val="-2"/>
              </w:rPr>
              <w:instrText xml:space="preserve">PRIVATE </w:instrText>
            </w:r>
            <w:r w:rsidRPr="006A0D34">
              <w:rPr>
                <w:rFonts w:ascii="Arial" w:hAnsi="Arial" w:cs="Arial"/>
                <w:spacing w:val="-2"/>
              </w:rPr>
              <w:fldChar w:fldCharType="end"/>
            </w:r>
            <w:r w:rsidRPr="006A0D34">
              <w:rPr>
                <w:rFonts w:ascii="Arial" w:hAnsi="Arial" w:cs="Arial"/>
                <w:b/>
                <w:spacing w:val="-2"/>
              </w:rPr>
              <w:t>Oplysning om virksomheden: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 xml:space="preserve">Udfyldes af </w:t>
            </w:r>
          </w:p>
          <w:p w:rsidR="00FE0E16" w:rsidRPr="006A0D34" w:rsidRDefault="00FE0E16" w:rsidP="00B37490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softHyphen/>
              <w:t>ansøger</w:t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>Forbeholdt</w:t>
            </w:r>
            <w:r w:rsidRPr="006A0D34">
              <w:rPr>
                <w:rFonts w:ascii="Arial" w:hAnsi="Arial" w:cs="Arial"/>
                <w:b/>
                <w:spacing w:val="-2"/>
              </w:rPr>
              <w:br/>
              <w:t>Landbrugsstyrelsen</w:t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Bygningernes samlede flademål i m</w:t>
            </w:r>
            <w:r w:rsidRPr="006A0D34">
              <w:rPr>
                <w:rFonts w:ascii="Arial" w:hAnsi="Arial" w:cs="Arial"/>
                <w:spacing w:val="-2"/>
                <w:vertAlign w:val="superscript"/>
              </w:rPr>
              <w:t>2</w:t>
            </w:r>
            <w:r w:rsidRPr="006A0D34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Er bygningen isoleret til frostfri opbevaring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Er opbevaringsrum adskilt fra sortererum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Kan færdigvare indlades indendørs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Findes der oplagsplads til affald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Lagerkapacitet for råvare - </w:t>
            </w:r>
            <w:proofErr w:type="spellStart"/>
            <w:r w:rsidRPr="006A0D34">
              <w:rPr>
                <w:rFonts w:ascii="Arial" w:hAnsi="Arial" w:cs="Arial"/>
                <w:spacing w:val="-2"/>
              </w:rPr>
              <w:t>hkg</w:t>
            </w:r>
            <w:proofErr w:type="spellEnd"/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Lagerkapacitet for færdigvare - </w:t>
            </w:r>
            <w:proofErr w:type="spellStart"/>
            <w:r w:rsidRPr="006A0D34">
              <w:rPr>
                <w:rFonts w:ascii="Arial" w:hAnsi="Arial" w:cs="Arial"/>
                <w:spacing w:val="-2"/>
              </w:rPr>
              <w:t>hkg</w:t>
            </w:r>
            <w:proofErr w:type="spellEnd"/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Findes ventilationsanlæg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Findes sortereanlæg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Findes justeret vægt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Findes kontrolrullebord m. belysning (800 lux)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Findes håndvask m. varmt vand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trHeight w:hRule="exact" w:val="567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 xml:space="preserve">Skitse vedlagt over bygningernes indretning 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cantSplit/>
          <w:trHeight w:hRule="exact" w:val="862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Yderligere bemærkninger</w:t>
            </w:r>
          </w:p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cantSplit/>
          <w:trHeight w:hRule="exact" w:val="433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268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>Kontrollør:</w:t>
            </w:r>
          </w:p>
        </w:tc>
      </w:tr>
    </w:tbl>
    <w:p w:rsidR="00FE0E16" w:rsidRPr="006A0D34" w:rsidRDefault="00FE0E16" w:rsidP="00FE0E16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698"/>
      </w:tblGrid>
      <w:tr w:rsidR="00FE0E16" w:rsidRPr="006A0D34" w:rsidTr="00B3749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0E16" w:rsidRPr="006A0D34" w:rsidRDefault="00FE0E16" w:rsidP="00B37490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</w:tr>
      <w:tr w:rsidR="00FE0E16" w:rsidRPr="006A0D34" w:rsidTr="00B37490">
        <w:trPr>
          <w:trHeight w:hRule="exact" w:val="8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fldChar w:fldCharType="begin"/>
            </w:r>
            <w:r w:rsidRPr="006A0D34">
              <w:rPr>
                <w:rFonts w:ascii="Arial" w:hAnsi="Arial" w:cs="Arial"/>
                <w:spacing w:val="-2"/>
              </w:rPr>
              <w:instrText xml:space="preserve">PRIVATE </w:instrText>
            </w:r>
            <w:r w:rsidRPr="006A0D34">
              <w:rPr>
                <w:rFonts w:ascii="Arial" w:hAnsi="Arial" w:cs="Arial"/>
                <w:spacing w:val="-2"/>
              </w:rPr>
              <w:fldChar w:fldCharType="end"/>
            </w:r>
            <w:r w:rsidRPr="006A0D34">
              <w:rPr>
                <w:rFonts w:ascii="Arial" w:hAnsi="Arial" w:cs="Arial"/>
                <w:b/>
                <w:spacing w:val="-2"/>
              </w:rPr>
              <w:t>Oplysning om plantepas: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16" w:rsidRPr="006A0D34" w:rsidRDefault="00FE0E16" w:rsidP="00B37490">
            <w:pPr>
              <w:tabs>
                <w:tab w:val="left" w:pos="6115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>Udfyldes af</w:t>
            </w:r>
          </w:p>
          <w:p w:rsidR="00FE0E16" w:rsidRPr="006A0D34" w:rsidRDefault="00FE0E16" w:rsidP="00B37490">
            <w:pPr>
              <w:tabs>
                <w:tab w:val="left" w:pos="219"/>
              </w:tabs>
              <w:spacing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softHyphen/>
              <w:t>ansøger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>Forbeholdt</w:t>
            </w:r>
            <w:r w:rsidRPr="006A0D34">
              <w:rPr>
                <w:rFonts w:ascii="Arial" w:hAnsi="Arial" w:cs="Arial"/>
                <w:b/>
                <w:spacing w:val="-2"/>
              </w:rPr>
              <w:br/>
              <w:t>Landbrugsstyrelsen</w:t>
            </w:r>
          </w:p>
        </w:tc>
      </w:tr>
      <w:tr w:rsidR="00FE0E16" w:rsidRPr="006A0D34" w:rsidTr="00B37490">
        <w:trPr>
          <w:cantSplit/>
          <w:trHeight w:hRule="exact" w:val="560"/>
        </w:trPr>
        <w:tc>
          <w:tcPr>
            <w:tcW w:w="5245" w:type="dxa"/>
            <w:tcBorders>
              <w:top w:val="single" w:sz="4" w:space="0" w:color="auto"/>
            </w:tcBorders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Ejer/bruger af system til trykning af plantepas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cantSplit/>
          <w:trHeight w:hRule="exact" w:val="979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pacing w:val="-2"/>
              </w:rPr>
              <w:t>Yderligere bemærkninger</w:t>
            </w: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jc w:val="center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0E16" w:rsidRPr="006A0D34" w:rsidTr="00B37490">
        <w:trPr>
          <w:cantSplit/>
          <w:trHeight w:hRule="exact" w:val="440"/>
        </w:trPr>
        <w:tc>
          <w:tcPr>
            <w:tcW w:w="5245" w:type="dxa"/>
          </w:tcPr>
          <w:p w:rsidR="00FE0E16" w:rsidRPr="006A0D34" w:rsidRDefault="00FE0E16" w:rsidP="00B37490">
            <w:pPr>
              <w:tabs>
                <w:tab w:val="left" w:pos="6115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spacing w:val="-2"/>
              </w:rPr>
            </w:pPr>
          </w:p>
        </w:tc>
        <w:tc>
          <w:tcPr>
            <w:tcW w:w="2698" w:type="dxa"/>
            <w:shd w:val="pct20" w:color="auto" w:fill="FFFFFF"/>
          </w:tcPr>
          <w:p w:rsidR="00FE0E16" w:rsidRPr="006A0D34" w:rsidRDefault="00FE0E16" w:rsidP="00B37490">
            <w:pPr>
              <w:tabs>
                <w:tab w:val="left" w:pos="219"/>
              </w:tabs>
              <w:spacing w:before="90" w:after="54"/>
              <w:rPr>
                <w:rFonts w:ascii="Arial" w:hAnsi="Arial" w:cs="Arial"/>
                <w:b/>
                <w:spacing w:val="-2"/>
              </w:rPr>
            </w:pPr>
            <w:r w:rsidRPr="006A0D34">
              <w:rPr>
                <w:rFonts w:ascii="Arial" w:hAnsi="Arial" w:cs="Arial"/>
                <w:b/>
                <w:spacing w:val="-2"/>
              </w:rPr>
              <w:t xml:space="preserve">Kontrollør: 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0D3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0D34">
              <w:rPr>
                <w:rFonts w:ascii="Arial" w:hAnsi="Arial" w:cs="Arial"/>
                <w:sz w:val="16"/>
                <w:szCs w:val="16"/>
              </w:rPr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0D3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E0E16" w:rsidRDefault="00FE0E16" w:rsidP="00FE0E16"/>
    <w:p w:rsidR="00EC1285" w:rsidRPr="00FE0E16" w:rsidRDefault="00EC1285" w:rsidP="005671A1"/>
    <w:sectPr w:rsidR="00EC1285" w:rsidRPr="00FE0E16" w:rsidSect="00486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16" w:rsidRDefault="00FE0E16">
      <w:r>
        <w:separator/>
      </w:r>
    </w:p>
  </w:endnote>
  <w:endnote w:type="continuationSeparator" w:id="0">
    <w:p w:rsidR="00FE0E16" w:rsidRDefault="00FE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6" w:rsidRPr="00FE0E16" w:rsidRDefault="00FE0E16" w:rsidP="00FE0E16">
    <w:pPr>
      <w:pStyle w:val="Template-Address"/>
    </w:pPr>
    <w:bookmarkStart w:id="4" w:name="OFF_Institution"/>
    <w:bookmarkStart w:id="5" w:name="OFF_InstitutionHIF"/>
    <w:bookmarkStart w:id="6" w:name="XIF_MMFirstAddressLine"/>
    <w:r w:rsidRPr="00FE0E16">
      <w:t>Landbrugsstyrelsen</w:t>
    </w:r>
    <w:bookmarkEnd w:id="4"/>
    <w:r w:rsidRPr="00FE0E16">
      <w:t xml:space="preserve"> </w:t>
    </w:r>
    <w:bookmarkEnd w:id="5"/>
    <w:r w:rsidRPr="00FE0E16">
      <w:t xml:space="preserve">• </w:t>
    </w:r>
    <w:bookmarkStart w:id="7" w:name="OFF_AddressA"/>
    <w:bookmarkStart w:id="8" w:name="OFF_AddressAHIF"/>
    <w:r w:rsidRPr="00FE0E16">
      <w:t>Nyropsgade 30</w:t>
    </w:r>
    <w:bookmarkEnd w:id="7"/>
    <w:r w:rsidRPr="00FE0E16">
      <w:t xml:space="preserve"> </w:t>
    </w:r>
    <w:bookmarkEnd w:id="8"/>
    <w:r w:rsidRPr="00FE0E16">
      <w:rPr>
        <w:vanish/>
      </w:rPr>
      <w:t xml:space="preserve">• </w:t>
    </w:r>
    <w:bookmarkStart w:id="9" w:name="OFF_AddressB"/>
    <w:bookmarkStart w:id="10" w:name="OFF_AddressBHIF"/>
    <w:bookmarkEnd w:id="9"/>
    <w:r w:rsidRPr="00FE0E16">
      <w:rPr>
        <w:vanish/>
      </w:rPr>
      <w:t xml:space="preserve"> </w:t>
    </w:r>
    <w:bookmarkEnd w:id="10"/>
    <w:r w:rsidRPr="00FE0E16">
      <w:rPr>
        <w:vanish/>
      </w:rPr>
      <w:t xml:space="preserve">• </w:t>
    </w:r>
    <w:bookmarkStart w:id="11" w:name="OFF_AddressC"/>
    <w:bookmarkStart w:id="12" w:name="OFF_AddressCHIF"/>
    <w:bookmarkEnd w:id="11"/>
    <w:r w:rsidRPr="00FE0E16">
      <w:rPr>
        <w:vanish/>
      </w:rPr>
      <w:t xml:space="preserve"> </w:t>
    </w:r>
    <w:bookmarkEnd w:id="12"/>
    <w:r w:rsidRPr="00FE0E16">
      <w:t xml:space="preserve">• </w:t>
    </w:r>
    <w:bookmarkStart w:id="13" w:name="OFF_AddressD"/>
    <w:bookmarkStart w:id="14" w:name="OFF_AddressDHIF"/>
    <w:r w:rsidRPr="00FE0E16">
      <w:t>1780</w:t>
    </w:r>
    <w:bookmarkEnd w:id="13"/>
    <w:r w:rsidRPr="00FE0E16">
      <w:t xml:space="preserve"> </w:t>
    </w:r>
    <w:bookmarkStart w:id="15" w:name="OFF_City"/>
    <w:r w:rsidRPr="00FE0E16">
      <w:t>København V</w:t>
    </w:r>
    <w:bookmarkEnd w:id="15"/>
    <w:r w:rsidRPr="00FE0E16">
      <w:t xml:space="preserve"> </w:t>
    </w:r>
    <w:bookmarkEnd w:id="14"/>
  </w:p>
  <w:p w:rsidR="00FE0E16" w:rsidRPr="00FE0E16" w:rsidRDefault="00FE0E16" w:rsidP="00FE0E16">
    <w:pPr>
      <w:pStyle w:val="Template-Address"/>
    </w:pPr>
    <w:bookmarkStart w:id="16" w:name="LAN_Phone"/>
    <w:bookmarkStart w:id="17" w:name="OFF_PhoneHIF"/>
    <w:bookmarkStart w:id="18" w:name="XIF_MMSecondAddressLine"/>
    <w:bookmarkEnd w:id="6"/>
    <w:r w:rsidRPr="00FE0E16">
      <w:t>Tlf.</w:t>
    </w:r>
    <w:bookmarkEnd w:id="16"/>
    <w:r w:rsidRPr="00FE0E16">
      <w:t xml:space="preserve"> </w:t>
    </w:r>
    <w:bookmarkStart w:id="19" w:name="OFF_Phone"/>
    <w:r w:rsidRPr="00FE0E16">
      <w:t>33 95 80 00</w:t>
    </w:r>
    <w:bookmarkEnd w:id="19"/>
    <w:r w:rsidRPr="00FE0E16">
      <w:t xml:space="preserve"> </w:t>
    </w:r>
    <w:bookmarkEnd w:id="17"/>
    <w:r w:rsidRPr="00FE0E16">
      <w:rPr>
        <w:vanish/>
      </w:rPr>
      <w:t xml:space="preserve">• </w:t>
    </w:r>
    <w:bookmarkStart w:id="20" w:name="LAN_Fax"/>
    <w:bookmarkStart w:id="21" w:name="OFF_FaxHIF"/>
    <w:r w:rsidRPr="00FE0E16">
      <w:rPr>
        <w:vanish/>
      </w:rPr>
      <w:t>Fax</w:t>
    </w:r>
    <w:bookmarkEnd w:id="20"/>
    <w:r w:rsidRPr="00FE0E16">
      <w:rPr>
        <w:vanish/>
      </w:rPr>
      <w:t xml:space="preserve"> </w:t>
    </w:r>
    <w:bookmarkStart w:id="22" w:name="OFF_Fax"/>
    <w:bookmarkEnd w:id="22"/>
    <w:r w:rsidRPr="00FE0E16">
      <w:rPr>
        <w:vanish/>
      </w:rPr>
      <w:t xml:space="preserve"> </w:t>
    </w:r>
    <w:bookmarkEnd w:id="21"/>
    <w:r w:rsidRPr="00FE0E16">
      <w:t xml:space="preserve">• </w:t>
    </w:r>
    <w:bookmarkStart w:id="23" w:name="OFF_CVRHIF"/>
    <w:r w:rsidRPr="00FE0E16">
      <w:t xml:space="preserve">CVR </w:t>
    </w:r>
    <w:bookmarkStart w:id="24" w:name="OFF_CVR"/>
    <w:r w:rsidRPr="00FE0E16">
      <w:t>20814616</w:t>
    </w:r>
    <w:bookmarkEnd w:id="24"/>
    <w:r w:rsidRPr="00FE0E16">
      <w:t xml:space="preserve"> </w:t>
    </w:r>
    <w:bookmarkEnd w:id="23"/>
    <w:r w:rsidRPr="00FE0E16">
      <w:t xml:space="preserve">• </w:t>
    </w:r>
    <w:bookmarkStart w:id="25" w:name="OFF_EANHIF"/>
    <w:r w:rsidRPr="00FE0E16">
      <w:t xml:space="preserve">EAN </w:t>
    </w:r>
    <w:bookmarkStart w:id="26" w:name="OFF_EAN"/>
    <w:r w:rsidRPr="00FE0E16">
      <w:t>5798000877955</w:t>
    </w:r>
    <w:bookmarkEnd w:id="26"/>
    <w:r w:rsidRPr="00FE0E16">
      <w:t xml:space="preserve"> </w:t>
    </w:r>
    <w:bookmarkEnd w:id="25"/>
    <w:r w:rsidRPr="00FE0E16">
      <w:t xml:space="preserve">• </w:t>
    </w:r>
    <w:bookmarkStart w:id="27" w:name="OFF_Email"/>
    <w:bookmarkStart w:id="28" w:name="OFF_EmailHIF"/>
    <w:r w:rsidRPr="00FE0E16">
      <w:t>mail@lbst.dk</w:t>
    </w:r>
    <w:bookmarkEnd w:id="27"/>
    <w:r w:rsidRPr="00FE0E16">
      <w:t xml:space="preserve"> </w:t>
    </w:r>
    <w:bookmarkEnd w:id="28"/>
    <w:r w:rsidRPr="00FE0E16">
      <w:t xml:space="preserve">• </w:t>
    </w:r>
    <w:bookmarkStart w:id="29" w:name="OFF_Web"/>
    <w:bookmarkStart w:id="30" w:name="OFF_WebHIF"/>
    <w:r w:rsidRPr="00FE0E16">
      <w:t>www.lbst.dk</w:t>
    </w:r>
    <w:bookmarkEnd w:id="29"/>
    <w:r w:rsidRPr="00FE0E16">
      <w:t xml:space="preserve"> </w:t>
    </w:r>
    <w:bookmarkEnd w:id="18"/>
    <w:bookmarkEnd w:id="30"/>
  </w:p>
  <w:p w:rsidR="0048667B" w:rsidRPr="00FE0E16" w:rsidRDefault="0048667B" w:rsidP="00FE0E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16" w:rsidRDefault="00FE0E16">
      <w:r>
        <w:separator/>
      </w:r>
    </w:p>
  </w:footnote>
  <w:footnote w:type="continuationSeparator" w:id="0">
    <w:p w:rsidR="00FE0E16" w:rsidRDefault="00FE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98" w:rsidRDefault="006D11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FE0E16">
    <w:pPr>
      <w:pStyle w:val="Sidehoved"/>
    </w:pPr>
    <w:bookmarkStart w:id="2" w:name="BIT_FirstPageHeader"/>
    <w:bookmarkStart w:id="3" w:name="_GoBack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descr="Landbrugsstyrelsens logo" title="Artwor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3T15:41:31.8447062+02:00&quot;,&quot;Checksum&quot;:&quot;77f9a042efecf2569bf7dbb00882efc7&quot;,&quot;IsAccessible&quot;:false,&quot;Settings&quot;:{&quot;CreatePdfUa&quot;:2}}"/>
    <w:docVar w:name="Encrypted_CloudStatistics_StoryID" w:val="AXF9A2xcRcIS5AJKBuL1dMUqsF0nuBhc4HGrEhjbZ48IXC18s+Z5bG6Ag56LUCIl"/>
  </w:docVars>
  <w:rsids>
    <w:rsidRoot w:val="00FE0E1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1198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0E1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45386F-245F-4041-AC95-1FEACD6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1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 w:line="260" w:lineRule="atLeast"/>
      <w:contextualSpacing/>
      <w:outlineLvl w:val="0"/>
    </w:pPr>
    <w:rPr>
      <w:rFonts w:ascii="Georgia" w:hAnsi="Georgia"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 w:line="260" w:lineRule="atLeast"/>
      <w:contextualSpacing/>
      <w:outlineLvl w:val="1"/>
    </w:pPr>
    <w:rPr>
      <w:rFonts w:ascii="Georgia" w:eastAsiaTheme="majorEastAsia" w:hAnsi="Georgia" w:cstheme="majorBidi"/>
      <w:b/>
      <w:bCs/>
      <w:color w:val="003127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 w:line="260" w:lineRule="atLeast"/>
      <w:contextualSpacing/>
      <w:outlineLvl w:val="2"/>
    </w:pPr>
    <w:rPr>
      <w:rFonts w:ascii="Georgia" w:eastAsiaTheme="majorEastAsia" w:hAnsi="Georgia" w:cstheme="majorBidi"/>
      <w:b/>
      <w:bCs/>
      <w:color w:val="003127"/>
      <w:sz w:val="20"/>
      <w:szCs w:val="20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629A8"/>
    <w:pPr>
      <w:tabs>
        <w:tab w:val="center" w:pos="4819"/>
        <w:tab w:val="right" w:pos="9638"/>
      </w:tabs>
      <w:spacing w:line="260" w:lineRule="atLeast"/>
    </w:pPr>
    <w:rPr>
      <w:rFonts w:ascii="Georgia" w:hAnsi="Georgia"/>
      <w:sz w:val="20"/>
      <w:szCs w:val="20"/>
    </w:r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rFonts w:ascii="Georgia" w:hAnsi="Georgia"/>
      <w:sz w:val="14"/>
      <w:szCs w:val="20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pPr>
      <w:spacing w:line="260" w:lineRule="atLeast"/>
    </w:pPr>
    <w:rPr>
      <w:rFonts w:ascii="Georgia" w:hAnsi="Georgia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spacing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60" w:lineRule="atLeast"/>
    </w:pPr>
    <w:rPr>
      <w:rFonts w:ascii="Georgia" w:hAnsi="Georgi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Georgia" w:hAnsi="Georgia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60" w:lineRule="atLeast"/>
    </w:pPr>
    <w:rPr>
      <w:rFonts w:ascii="Georgia" w:hAnsi="Georgia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Georgia" w:hAnsi="Georgia"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60" w:lineRule="atLeast"/>
      <w:ind w:left="283"/>
    </w:pPr>
    <w:rPr>
      <w:rFonts w:ascii="Georgia" w:hAnsi="Georgia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qFormat/>
    <w:rsid w:val="00B81B85"/>
    <w:pPr>
      <w:spacing w:after="200"/>
    </w:pPr>
    <w:rPr>
      <w:rFonts w:ascii="Georgia" w:hAnsi="Georgia"/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rPr>
      <w:rFonts w:ascii="Georgia" w:hAnsi="Georgia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0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rFonts w:ascii="Georgia" w:hAnsi="Georgia"/>
      <w:i/>
      <w:iCs/>
      <w:sz w:val="20"/>
      <w:szCs w:val="20"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  <w:rPr>
      <w:rFonts w:ascii="Georgia" w:hAnsi="Georgia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  <w:rPr>
      <w:rFonts w:ascii="Georgia" w:hAnsi="Georgia"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  <w:rPr>
      <w:rFonts w:ascii="Georgia" w:hAnsi="Georgia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  <w:rPr>
      <w:rFonts w:ascii="Georgia" w:hAnsi="Georgia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  <w:rPr>
      <w:rFonts w:ascii="Georgia" w:hAnsi="Georgia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  <w:rPr>
      <w:rFonts w:ascii="Georgia" w:hAnsi="Georgia"/>
      <w:sz w:val="20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  <w:rPr>
      <w:rFonts w:ascii="Georgia" w:hAnsi="Georgia"/>
      <w:sz w:val="20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  <w:rPr>
      <w:rFonts w:ascii="Georgia" w:hAnsi="Georgia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  <w:rPr>
      <w:rFonts w:ascii="Georgia" w:hAnsi="Georgia"/>
      <w:sz w:val="20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line="260" w:lineRule="atLeast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 w:line="260" w:lineRule="atLeast"/>
      <w:ind w:left="936" w:right="936"/>
    </w:pPr>
    <w:rPr>
      <w:rFonts w:ascii="Georgia" w:hAnsi="Georgia"/>
      <w:b/>
      <w:bCs/>
      <w:i/>
      <w:iCs/>
      <w:color w:val="00874B" w:themeColor="accent1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line="260" w:lineRule="atLeast"/>
      <w:ind w:left="283" w:hanging="283"/>
      <w:contextualSpacing/>
    </w:pPr>
    <w:rPr>
      <w:rFonts w:ascii="Georgia" w:hAnsi="Georgia"/>
      <w:sz w:val="20"/>
      <w:szCs w:val="20"/>
    </w:rPr>
  </w:style>
  <w:style w:type="paragraph" w:styleId="Liste2">
    <w:name w:val="List 2"/>
    <w:basedOn w:val="Normal"/>
    <w:uiPriority w:val="99"/>
    <w:semiHidden/>
    <w:rsid w:val="00225534"/>
    <w:pPr>
      <w:spacing w:line="260" w:lineRule="atLeast"/>
      <w:ind w:left="566" w:hanging="283"/>
      <w:contextualSpacing/>
    </w:pPr>
    <w:rPr>
      <w:rFonts w:ascii="Georgia" w:hAnsi="Georgia"/>
      <w:sz w:val="20"/>
      <w:szCs w:val="20"/>
    </w:rPr>
  </w:style>
  <w:style w:type="paragraph" w:styleId="Liste3">
    <w:name w:val="List 3"/>
    <w:basedOn w:val="Normal"/>
    <w:uiPriority w:val="99"/>
    <w:semiHidden/>
    <w:rsid w:val="00225534"/>
    <w:pPr>
      <w:spacing w:line="260" w:lineRule="atLeast"/>
      <w:ind w:left="849" w:hanging="283"/>
      <w:contextualSpacing/>
    </w:pPr>
    <w:rPr>
      <w:rFonts w:ascii="Georgia" w:hAnsi="Georgia"/>
      <w:sz w:val="20"/>
      <w:szCs w:val="20"/>
    </w:rPr>
  </w:style>
  <w:style w:type="paragraph" w:styleId="Liste4">
    <w:name w:val="List 4"/>
    <w:basedOn w:val="Normal"/>
    <w:uiPriority w:val="99"/>
    <w:semiHidden/>
    <w:rsid w:val="00225534"/>
    <w:pPr>
      <w:spacing w:line="260" w:lineRule="atLeast"/>
      <w:ind w:left="1132" w:hanging="283"/>
      <w:contextualSpacing/>
    </w:pPr>
    <w:rPr>
      <w:rFonts w:ascii="Georgia" w:hAnsi="Georgia"/>
      <w:sz w:val="20"/>
      <w:szCs w:val="20"/>
    </w:rPr>
  </w:style>
  <w:style w:type="paragraph" w:styleId="Liste5">
    <w:name w:val="List 5"/>
    <w:basedOn w:val="Normal"/>
    <w:uiPriority w:val="99"/>
    <w:semiHidden/>
    <w:rsid w:val="00225534"/>
    <w:pPr>
      <w:spacing w:line="260" w:lineRule="atLeast"/>
      <w:ind w:left="1415" w:hanging="283"/>
      <w:contextualSpacing/>
    </w:pPr>
    <w:rPr>
      <w:rFonts w:ascii="Georgia" w:hAnsi="Georgia"/>
      <w:sz w:val="20"/>
      <w:szCs w:val="20"/>
    </w:r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60" w:lineRule="atLeast"/>
      <w:ind w:left="283"/>
      <w:contextualSpacing/>
    </w:pPr>
    <w:rPr>
      <w:rFonts w:ascii="Georgia" w:hAnsi="Georgia"/>
      <w:sz w:val="20"/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60" w:lineRule="atLeast"/>
      <w:ind w:left="566"/>
      <w:contextualSpacing/>
    </w:pPr>
    <w:rPr>
      <w:rFonts w:ascii="Georgia" w:hAnsi="Georgia"/>
      <w:sz w:val="20"/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60" w:lineRule="atLeast"/>
      <w:ind w:left="849"/>
      <w:contextualSpacing/>
    </w:pPr>
    <w:rPr>
      <w:rFonts w:ascii="Georgia" w:hAnsi="Georgia"/>
      <w:sz w:val="20"/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60" w:lineRule="atLeast"/>
      <w:ind w:left="1132"/>
      <w:contextualSpacing/>
    </w:pPr>
    <w:rPr>
      <w:rFonts w:ascii="Georgia" w:hAnsi="Georgia"/>
      <w:sz w:val="20"/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60" w:lineRule="atLeast"/>
      <w:ind w:left="1415"/>
      <w:contextualSpacing/>
    </w:pPr>
    <w:rPr>
      <w:rFonts w:ascii="Georgia" w:hAnsi="Georgia"/>
      <w:sz w:val="20"/>
      <w:szCs w:val="20"/>
    </w:r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line="260" w:lineRule="atLeast"/>
      <w:contextualSpacing/>
    </w:pPr>
    <w:rPr>
      <w:rFonts w:ascii="Georgia" w:hAnsi="Georgia"/>
      <w:sz w:val="20"/>
      <w:szCs w:val="20"/>
    </w:rPr>
  </w:style>
  <w:style w:type="paragraph" w:styleId="Listeafsnit">
    <w:name w:val="List Paragraph"/>
    <w:basedOn w:val="Normal"/>
    <w:uiPriority w:val="99"/>
    <w:semiHidden/>
    <w:qFormat/>
    <w:rsid w:val="00225534"/>
    <w:pPr>
      <w:spacing w:line="260" w:lineRule="atLeast"/>
      <w:ind w:left="720"/>
      <w:contextualSpacing/>
    </w:pPr>
    <w:rPr>
      <w:rFonts w:ascii="Georgia" w:hAnsi="Georgia"/>
      <w:sz w:val="20"/>
      <w:szCs w:val="20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0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line="260" w:lineRule="atLeast"/>
    </w:pPr>
    <w:rPr>
      <w:szCs w:val="20"/>
    </w:rPr>
  </w:style>
  <w:style w:type="paragraph" w:styleId="Normalindrykning">
    <w:name w:val="Normal Indent"/>
    <w:basedOn w:val="Normal"/>
    <w:uiPriority w:val="99"/>
    <w:semiHidden/>
    <w:rsid w:val="00225534"/>
    <w:pPr>
      <w:spacing w:line="260" w:lineRule="atLeast"/>
      <w:ind w:left="1304"/>
    </w:pPr>
    <w:rPr>
      <w:rFonts w:ascii="Georgia" w:hAnsi="Georgia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rPr>
      <w:rFonts w:ascii="Georgia" w:hAnsi="Georgia"/>
      <w:sz w:val="20"/>
      <w:szCs w:val="20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pPr>
      <w:spacing w:line="260" w:lineRule="atLeast"/>
    </w:pPr>
    <w:rPr>
      <w:rFonts w:ascii="Georgia" w:hAnsi="Georgia"/>
      <w:i/>
      <w:iCs/>
      <w:color w:val="000000" w:themeColor="text1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  <w:rPr>
      <w:rFonts w:ascii="Georgia" w:hAnsi="Georgia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ascii="Georgia" w:eastAsiaTheme="majorEastAsia" w:hAnsi="Georgia" w:cstheme="majorBidi"/>
      <w:iCs/>
      <w:sz w:val="28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spacing w:line="260" w:lineRule="atLeast"/>
      <w:ind w:left="200" w:hanging="200"/>
    </w:pPr>
    <w:rPr>
      <w:rFonts w:ascii="Georgia" w:hAnsi="Georgia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225534"/>
    <w:pPr>
      <w:spacing w:line="260" w:lineRule="atLeast"/>
    </w:pPr>
    <w:rPr>
      <w:rFonts w:ascii="Georgia" w:hAnsi="Georgia"/>
      <w:sz w:val="20"/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szCs w:val="20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 w:line="260" w:lineRule="atLeast"/>
      <w:ind w:right="567"/>
    </w:pPr>
    <w:rPr>
      <w:rFonts w:ascii="Georgia" w:eastAsiaTheme="minorHAnsi" w:hAnsi="Georgia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spacing w:line="260" w:lineRule="atLeast"/>
      <w:ind w:left="851" w:right="567"/>
    </w:pPr>
    <w:rPr>
      <w:rFonts w:ascii="Georgia" w:eastAsiaTheme="minorHAnsi" w:hAnsi="Georgia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ascii="Georgia" w:eastAsiaTheme="minorHAnsi" w:hAnsi="Georgia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hovedTegn">
    <w:name w:val="Sidehoved Tegn"/>
    <w:basedOn w:val="Standardskrifttypeiafsnit"/>
    <w:link w:val="Sidehoved"/>
    <w:rsid w:val="00FE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kar@lbst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bst.dk/landbrug/planteavl/kartofler/vejledning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3</TotalTime>
  <Pages>2</Pages>
  <Words>220</Words>
  <Characters>1451</Characters>
  <Application>Microsoft Office Word</Application>
  <DocSecurity>0</DocSecurity>
  <Lines>132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2</cp:revision>
  <cp:lastPrinted>2005-05-20T12:11:00Z</cp:lastPrinted>
  <dcterms:created xsi:type="dcterms:W3CDTF">2024-04-23T13:29:00Z</dcterms:created>
  <dcterms:modified xsi:type="dcterms:W3CDTF">2024-04-23T13:41:00Z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45405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